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Настоящим Я, физическое лицо, регистрируясь на веб-сайте «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https://connect.ap-ru.com/signup</w:t>
        </w:r>
      </w:hyperlink>
      <w:r w:rsidDel="00000000" w:rsidR="00000000" w:rsidRPr="00000000">
        <w:rPr>
          <w:i w:val="1"/>
          <w:color w:val="222222"/>
          <w:rtl w:val="0"/>
        </w:rPr>
        <w:t xml:space="preserve">» через форму «РЕГИСТРАЦИЯ» (далее - регистрация), действуя свободно, своей волей и в своем интересе, а также подтверждая свою дееспособность, предоставляю свое согласие на обработку (сбор; систематизация; хранение; использование; уничтожение) моих персональных данных, указанных при регистрации (далее – Согласие) Обществу с ограниченной ответственностью «АВТО ПАРТНЕРС» (ИНН 7705746577), которому принадлежит веб-сайт «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https://connect.ap-ru.com/signup</w:t>
        </w:r>
      </w:hyperlink>
      <w:r w:rsidDel="00000000" w:rsidR="00000000" w:rsidRPr="00000000">
        <w:rPr>
          <w:i w:val="1"/>
          <w:color w:val="222222"/>
          <w:rtl w:val="0"/>
        </w:rPr>
        <w:t xml:space="preserve">» и которое зарегистрировано по адресу 129090, Москва, Олимпийский проспект, д.14. Целью обработки персональных данных является исполнение имеющихся договорных обязательств ООО "АВТО ПАРТНЕРС" и моего работодателя, включая обработку поступивших заявок на парковку.</w:t>
      </w:r>
    </w:p>
    <w:p w:rsidR="00000000" w:rsidDel="00000000" w:rsidP="00000000" w:rsidRDefault="00000000" w:rsidRPr="00000000" w14:paraId="00000002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Поскольку регистрация предполагает пользование услугами Веб-сайта для постоянных поставщиков на оказание услуг парковки, то персональные данные обрабатываются в течение действия договора, в соответствии с которым мне предоставлен доступ к услугам Веб-сайта, и 5 (пять) лет после истечения срока действия договора, прекращения обязательств по нему, либо в случае поступления отзыва. Согласие может быть отозвано пользователем путем направления в ООО «АВТО ПАРТНЕРС» письменного заявления или электронного заявления, подписанного согласно законодательству РФ в области электронной подписи, по адресу, указанному в начале Согласия. В случае отзыва Согласия ООО «АВТО ПАРТНЕРС» вправе продолжить обработку персональных данных без него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000000" w:rsidDel="00000000" w:rsidP="00000000" w:rsidRDefault="00000000" w:rsidRPr="00000000" w14:paraId="00000003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С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Политикой в отношении обработки персональных данных</w:t>
        </w:r>
      </w:hyperlink>
      <w:r w:rsidDel="00000000" w:rsidR="00000000" w:rsidRPr="00000000">
        <w:rPr>
          <w:b w:val="1"/>
          <w:i w:val="1"/>
          <w:color w:val="222222"/>
          <w:rtl w:val="0"/>
        </w:rPr>
        <w:t xml:space="preserve"> </w:t>
      </w:r>
      <w:r w:rsidDel="00000000" w:rsidR="00000000" w:rsidRPr="00000000">
        <w:rPr>
          <w:i w:val="1"/>
          <w:color w:val="222222"/>
          <w:rtl w:val="0"/>
        </w:rPr>
        <w:t xml:space="preserve">ознакомлен (а) и согласен (а), прочитал (а) и принял (а)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Пользовательское соглашение</w:t>
        </w:r>
      </w:hyperlink>
      <w:r w:rsidDel="00000000" w:rsidR="00000000" w:rsidRPr="00000000">
        <w:rPr>
          <w:i w:val="1"/>
          <w:color w:val="222222"/>
          <w:rtl w:val="0"/>
        </w:rPr>
        <w:t xml:space="preserve"> по использованию Веб-сайта ООО «АВТО ПАРТНЕРС».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-ru.com/terms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nnect.ap-ru.com/signup" TargetMode="External"/><Relationship Id="rId7" Type="http://schemas.openxmlformats.org/officeDocument/2006/relationships/hyperlink" Target="https://connect.ap-ru.com/signup" TargetMode="External"/><Relationship Id="rId8" Type="http://schemas.openxmlformats.org/officeDocument/2006/relationships/hyperlink" Target="https://ap-ru.com/poli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